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F1" w:rsidRPr="00670001" w:rsidRDefault="00EA5AF1" w:rsidP="00EA5AF1">
      <w:pPr>
        <w:spacing w:after="0" w:line="276" w:lineRule="auto"/>
        <w:jc w:val="both"/>
        <w:rPr>
          <w:rFonts w:eastAsia="Calibri" w:cstheme="minorHAnsi"/>
          <w:b/>
        </w:rPr>
      </w:pPr>
      <w:bookmarkStart w:id="0" w:name="_GoBack"/>
      <w:bookmarkEnd w:id="0"/>
      <w:r w:rsidRPr="00670001">
        <w:rPr>
          <w:rFonts w:eastAsia="Calibri" w:cstheme="minorHAnsi"/>
          <w:b/>
        </w:rPr>
        <w:t>Klauzula informacyjna</w:t>
      </w:r>
    </w:p>
    <w:p w:rsidR="00EA5AF1" w:rsidRPr="00670001" w:rsidRDefault="00EA5AF1" w:rsidP="00EA5AF1">
      <w:pPr>
        <w:suppressAutoHyphens/>
        <w:autoSpaceDN w:val="0"/>
        <w:spacing w:after="0" w:line="240" w:lineRule="auto"/>
        <w:jc w:val="both"/>
        <w:textAlignment w:val="baseline"/>
        <w:rPr>
          <w:rFonts w:eastAsia="SimSun" w:cstheme="minorHAnsi"/>
          <w:kern w:val="3"/>
        </w:rPr>
      </w:pPr>
      <w:r w:rsidRPr="00670001">
        <w:rPr>
          <w:rFonts w:eastAsia="SimSun" w:cstheme="minorHAnsi"/>
          <w:kern w:val="3"/>
        </w:rPr>
        <w:t>Informujemy, że:</w:t>
      </w:r>
    </w:p>
    <w:p w:rsidR="00EA5AF1" w:rsidRPr="00670001" w:rsidRDefault="00EA5AF1" w:rsidP="00EA5AF1">
      <w:pPr>
        <w:numPr>
          <w:ilvl w:val="0"/>
          <w:numId w:val="2"/>
        </w:numPr>
        <w:autoSpaceDN w:val="0"/>
        <w:spacing w:after="0" w:line="240" w:lineRule="auto"/>
        <w:rPr>
          <w:rFonts w:eastAsia="Calibri" w:cstheme="minorHAnsi"/>
        </w:rPr>
      </w:pPr>
      <w:r w:rsidRPr="00670001">
        <w:rPr>
          <w:rFonts w:eastAsia="Calibri" w:cstheme="minorHAnsi"/>
        </w:rPr>
        <w:t xml:space="preserve"> Administratorem danych o</w:t>
      </w:r>
      <w:r w:rsidR="006D1ACE">
        <w:rPr>
          <w:rFonts w:eastAsia="Calibri" w:cstheme="minorHAnsi"/>
        </w:rPr>
        <w:t xml:space="preserve">sobowych jest Gminne Przedszkole w Cikowicach dane kontaktowe: </w:t>
      </w:r>
      <w:r w:rsidR="00E37AEF">
        <w:rPr>
          <w:rFonts w:ascii="Times New Roman" w:hAnsi="Times New Roman" w:cs="Calibri"/>
          <w:sz w:val="20"/>
        </w:rPr>
        <w:t xml:space="preserve">Gminne Przedszkole w Cikowicach, Cikowice 69, 32-700 Bochnia, tel.: 14 612 01 20, email: </w:t>
      </w:r>
      <w:hyperlink r:id="rId7" w:history="1">
        <w:r w:rsidR="00E37AEF">
          <w:rPr>
            <w:rStyle w:val="Internetlink"/>
            <w:rFonts w:ascii="Times New Roman" w:hAnsi="Times New Roman" w:cs="Calibri"/>
            <w:sz w:val="20"/>
          </w:rPr>
          <w:t>przedszkolecikowice@szkolagminabochnia.pl</w:t>
        </w:r>
      </w:hyperlink>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Times New Roman" w:cstheme="minorHAnsi"/>
          <w:lang w:eastAsia="ar-SA"/>
        </w:rPr>
        <w:t>Pracuje z nami Inspektor Ochrony Danych Osobowych, z którym można się kontaktować pisemnie, za pomocą poczty tradycyjnej na adres Administratora lub</w:t>
      </w:r>
      <w:r w:rsidRPr="00670001">
        <w:rPr>
          <w:rFonts w:eastAsia="Times New Roman" w:cstheme="minorHAnsi"/>
          <w:lang w:eastAsia="ar-SA"/>
        </w:rPr>
        <w:br/>
        <w:t xml:space="preserve">e-mailem: </w:t>
      </w:r>
      <w:r w:rsidRPr="00670001">
        <w:rPr>
          <w:rFonts w:eastAsia="Times New Roman" w:cstheme="minorHAnsi"/>
          <w:color w:val="0000FF"/>
          <w:u w:val="single"/>
          <w:lang w:eastAsia="ar-SA"/>
        </w:rPr>
        <w:t>iod@pq.net.pl</w:t>
      </w:r>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Times New Roman" w:cstheme="minorHAnsi"/>
          <w:lang w:eastAsia="ar-SA"/>
        </w:rPr>
        <w:t xml:space="preserve">W związku z realizacją </w:t>
      </w:r>
      <w:r w:rsidR="006D1ACE">
        <w:rPr>
          <w:rFonts w:eastAsia="Times New Roman" w:cstheme="minorHAnsi"/>
          <w:lang w:eastAsia="ar-SA"/>
        </w:rPr>
        <w:t xml:space="preserve">konkursu </w:t>
      </w:r>
      <w:r w:rsidRPr="00670001">
        <w:rPr>
          <w:rFonts w:eastAsia="Times New Roman" w:cstheme="minorHAnsi"/>
          <w:lang w:eastAsia="ar-SA"/>
        </w:rPr>
        <w:t xml:space="preserve">będziemy przetwarzać dane osobowe dzieci (uczestników), ich rodziców (opiekunów prawnych), nauczycieli – opiekunów oraz dane członków jury, </w:t>
      </w:r>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Times New Roman" w:cstheme="minorHAnsi"/>
          <w:lang w:eastAsia="ar-SA"/>
        </w:rPr>
        <w:t xml:space="preserve">Będziemy przetwarzać takie kategorie danych jak: </w:t>
      </w:r>
    </w:p>
    <w:p w:rsidR="00EA5AF1" w:rsidRPr="00352937" w:rsidRDefault="00EA5AF1" w:rsidP="00EA5AF1">
      <w:pPr>
        <w:numPr>
          <w:ilvl w:val="1"/>
          <w:numId w:val="3"/>
        </w:numPr>
        <w:shd w:val="clear" w:color="auto" w:fill="FFFFFF"/>
        <w:spacing w:after="0" w:line="240" w:lineRule="auto"/>
        <w:contextualSpacing/>
        <w:jc w:val="both"/>
        <w:rPr>
          <w:rFonts w:eastAsia="Calibri" w:cstheme="minorHAnsi"/>
        </w:rPr>
      </w:pPr>
      <w:r w:rsidRPr="00670001">
        <w:rPr>
          <w:rFonts w:eastAsia="Times New Roman" w:cstheme="minorHAnsi"/>
          <w:lang w:eastAsia="ar-SA"/>
        </w:rPr>
        <w:t xml:space="preserve"> </w:t>
      </w:r>
      <w:r w:rsidRPr="00670001">
        <w:rPr>
          <w:rFonts w:eastAsia="Times New Roman" w:cstheme="minorHAnsi"/>
          <w:shd w:val="clear" w:color="auto" w:fill="FFFFFF"/>
          <w:lang w:eastAsia="ar-SA"/>
        </w:rPr>
        <w:t>imię i nazwisko uczestnika, komisji konkursowych  i opiekuna dydaktycznego lub</w:t>
      </w:r>
      <w:r w:rsidRPr="00670001">
        <w:rPr>
          <w:rFonts w:eastAsia="Times New Roman" w:cstheme="minorHAnsi"/>
          <w:lang w:eastAsia="ar-SA"/>
        </w:rPr>
        <w:t xml:space="preserve"> </w:t>
      </w:r>
      <w:r w:rsidRPr="00670001">
        <w:rPr>
          <w:rFonts w:eastAsia="Times New Roman" w:cstheme="minorHAnsi"/>
          <w:shd w:val="clear" w:color="auto" w:fill="FFFFFF"/>
          <w:lang w:eastAsia="ar-SA"/>
        </w:rPr>
        <w:t>rodzica, jeśli takiego opiekuna nie ma,</w:t>
      </w:r>
    </w:p>
    <w:p w:rsidR="00352937" w:rsidRPr="00670001" w:rsidRDefault="00352937" w:rsidP="00EA5AF1">
      <w:pPr>
        <w:numPr>
          <w:ilvl w:val="1"/>
          <w:numId w:val="3"/>
        </w:numPr>
        <w:shd w:val="clear" w:color="auto" w:fill="FFFFFF"/>
        <w:spacing w:after="0" w:line="240" w:lineRule="auto"/>
        <w:contextualSpacing/>
        <w:jc w:val="both"/>
        <w:rPr>
          <w:rFonts w:eastAsia="Calibri" w:cstheme="minorHAnsi"/>
        </w:rPr>
      </w:pPr>
      <w:r>
        <w:rPr>
          <w:rFonts w:eastAsia="Times New Roman" w:cstheme="minorHAnsi"/>
          <w:shd w:val="clear" w:color="auto" w:fill="FFFFFF"/>
          <w:lang w:eastAsia="ar-SA"/>
        </w:rPr>
        <w:t>grupa wiekowa, placówka</w:t>
      </w:r>
    </w:p>
    <w:p w:rsidR="00EA5AF1" w:rsidRPr="00670001" w:rsidRDefault="00ED24B6" w:rsidP="00EA5AF1">
      <w:pPr>
        <w:numPr>
          <w:ilvl w:val="1"/>
          <w:numId w:val="3"/>
        </w:numPr>
        <w:shd w:val="clear" w:color="auto" w:fill="FFFFFF"/>
        <w:spacing w:after="0" w:line="240" w:lineRule="auto"/>
        <w:contextualSpacing/>
        <w:jc w:val="both"/>
        <w:rPr>
          <w:rFonts w:eastAsia="Calibri" w:cstheme="minorHAnsi"/>
        </w:rPr>
      </w:pPr>
      <w:r>
        <w:rPr>
          <w:rFonts w:eastAsia="Times New Roman" w:cstheme="minorHAnsi"/>
          <w:shd w:val="clear" w:color="auto" w:fill="FFFFFF"/>
          <w:lang w:eastAsia="ar-SA"/>
        </w:rPr>
        <w:t>prace konkursowe</w:t>
      </w:r>
    </w:p>
    <w:p w:rsidR="00EA5AF1" w:rsidRPr="00670001" w:rsidRDefault="00EA5AF1" w:rsidP="00EA5AF1">
      <w:pPr>
        <w:numPr>
          <w:ilvl w:val="1"/>
          <w:numId w:val="3"/>
        </w:numPr>
        <w:shd w:val="clear" w:color="auto" w:fill="FFFFFF"/>
        <w:spacing w:after="0" w:line="240" w:lineRule="auto"/>
        <w:contextualSpacing/>
        <w:jc w:val="both"/>
        <w:rPr>
          <w:rFonts w:eastAsia="Calibri" w:cstheme="minorHAnsi"/>
        </w:rPr>
      </w:pPr>
      <w:r w:rsidRPr="00670001">
        <w:rPr>
          <w:rFonts w:eastAsia="Times New Roman" w:cstheme="minorHAnsi"/>
          <w:shd w:val="clear" w:color="auto" w:fill="FFFFFF"/>
          <w:lang w:eastAsia="ar-SA"/>
        </w:rPr>
        <w:t xml:space="preserve">wizerunek </w:t>
      </w:r>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Times New Roman" w:cstheme="minorHAnsi"/>
          <w:lang w:eastAsia="ar-SA"/>
        </w:rPr>
        <w:t xml:space="preserve">Dane osobowe przetwarzamy tylko wtedy, gdy mamy do tego uzasadniony cel. Naszym głównym celem przetwarzania jest </w:t>
      </w:r>
      <w:r w:rsidRPr="00670001">
        <w:rPr>
          <w:rFonts w:eastAsia="Times New Roman" w:cstheme="minorHAnsi"/>
          <w:b/>
          <w:lang w:eastAsia="ar-SA"/>
        </w:rPr>
        <w:t>realizacja konkursu, udokumentowanie jego przebiegu oraz promocja konkursu, osiągnięć i umiejętności jego uczestników oraz w celach archiwalnych.</w:t>
      </w:r>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Times New Roman" w:cstheme="minorHAnsi"/>
          <w:lang w:eastAsia="ar-SA"/>
        </w:rPr>
        <w:t xml:space="preserve">Na posługiwanie się przekazanymi naszej </w:t>
      </w:r>
      <w:r w:rsidR="0031256A">
        <w:rPr>
          <w:rFonts w:eastAsia="Times New Roman" w:cstheme="minorHAnsi"/>
          <w:lang w:eastAsia="ar-SA"/>
        </w:rPr>
        <w:t>jednostce</w:t>
      </w:r>
      <w:r w:rsidRPr="00670001">
        <w:rPr>
          <w:rFonts w:eastAsia="Times New Roman" w:cstheme="minorHAnsi"/>
          <w:lang w:eastAsia="ar-SA"/>
        </w:rPr>
        <w:t xml:space="preserve"> danymi zezwalają nam przepisy Rozporządzenia znanego jako RODO</w:t>
      </w:r>
      <w:r w:rsidRPr="00670001">
        <w:rPr>
          <w:rFonts w:eastAsia="Times New Roman" w:cstheme="minorHAnsi"/>
          <w:vertAlign w:val="superscript"/>
          <w:lang w:eastAsia="ar-SA"/>
        </w:rPr>
        <w:footnoteReference w:id="1"/>
      </w:r>
      <w:r w:rsidRPr="00670001">
        <w:rPr>
          <w:rFonts w:eastAsia="Times New Roman" w:cstheme="minorHAnsi"/>
          <w:lang w:eastAsia="ar-SA"/>
        </w:rPr>
        <w:t>. Będziemy przetwarzać dane osobowe wskazanych osób</w:t>
      </w:r>
      <w:r w:rsidR="0079391C">
        <w:rPr>
          <w:rFonts w:eastAsia="Times New Roman" w:cstheme="minorHAnsi"/>
          <w:lang w:eastAsia="ar-SA"/>
        </w:rPr>
        <w:t xml:space="preserve"> za ich zgodą</w:t>
      </w:r>
      <w:r w:rsidRPr="00670001">
        <w:rPr>
          <w:rFonts w:eastAsia="Times New Roman" w:cstheme="minorHAnsi"/>
          <w:lang w:eastAsia="ar-SA"/>
        </w:rPr>
        <w:t xml:space="preserve"> w celach promocji </w:t>
      </w:r>
      <w:r w:rsidR="006D1ACE">
        <w:rPr>
          <w:rFonts w:eastAsia="Times New Roman" w:cstheme="minorHAnsi"/>
          <w:lang w:eastAsia="ar-SA"/>
        </w:rPr>
        <w:t>konkursu .</w:t>
      </w:r>
      <w:r w:rsidRPr="00670001">
        <w:rPr>
          <w:rFonts w:eastAsia="Times New Roman" w:cstheme="minorHAnsi"/>
          <w:lang w:eastAsia="ar-SA"/>
        </w:rPr>
        <w:t>Do zakończenia konkursu będziemy przetwarzać również za zgodą dane niezbędne do udokumentowania</w:t>
      </w:r>
      <w:r w:rsidR="006D1ACE">
        <w:rPr>
          <w:rFonts w:eastAsia="Times New Roman" w:cstheme="minorHAnsi"/>
          <w:lang w:eastAsia="ar-SA"/>
        </w:rPr>
        <w:t xml:space="preserve"> konkursu</w:t>
      </w:r>
      <w:r w:rsidRPr="00670001">
        <w:rPr>
          <w:rFonts w:eastAsia="Times New Roman" w:cstheme="minorHAnsi"/>
          <w:lang w:eastAsia="ar-SA"/>
        </w:rPr>
        <w:t xml:space="preserve">. </w:t>
      </w:r>
      <w:r w:rsidRPr="00670001">
        <w:rPr>
          <w:rFonts w:eastAsia="Times New Roman" w:cstheme="minorHAnsi"/>
          <w:shd w:val="clear" w:color="auto" w:fill="FFFFFF"/>
          <w:lang w:eastAsia="ar-SA"/>
        </w:rPr>
        <w:t xml:space="preserve">Po tym czasie dokumentację  będziemy przetwarzać w interesie publicznym w celach archiwalnych w przypadkach jakie wskazuje Ustawa o narodowym zasobie archiwalnym i archiwach (tj. </w:t>
      </w:r>
      <w:proofErr w:type="spellStart"/>
      <w:r w:rsidRPr="00670001">
        <w:rPr>
          <w:rFonts w:eastAsia="Times New Roman" w:cstheme="minorHAnsi"/>
          <w:shd w:val="clear" w:color="auto" w:fill="FFFFFF"/>
          <w:lang w:eastAsia="ar-SA"/>
        </w:rPr>
        <w:t>Dz.U</w:t>
      </w:r>
      <w:proofErr w:type="spellEnd"/>
      <w:r w:rsidRPr="00670001">
        <w:rPr>
          <w:rFonts w:eastAsia="Times New Roman" w:cstheme="minorHAnsi"/>
          <w:shd w:val="clear" w:color="auto" w:fill="FFFFFF"/>
          <w:lang w:eastAsia="ar-SA"/>
        </w:rPr>
        <w:t xml:space="preserve">. 2018 r. poz. 217 ze zm.). </w:t>
      </w:r>
    </w:p>
    <w:p w:rsidR="003D206A" w:rsidRDefault="00EA5AF1" w:rsidP="00EA5AF1">
      <w:pPr>
        <w:numPr>
          <w:ilvl w:val="0"/>
          <w:numId w:val="2"/>
        </w:numPr>
        <w:shd w:val="clear" w:color="auto" w:fill="FFFFFF"/>
        <w:autoSpaceDN w:val="0"/>
        <w:spacing w:after="0" w:line="240" w:lineRule="auto"/>
        <w:ind w:left="714" w:hanging="357"/>
        <w:jc w:val="both"/>
        <w:rPr>
          <w:rFonts w:eastAsia="Times New Roman" w:cstheme="minorHAnsi"/>
          <w:shd w:val="clear" w:color="auto" w:fill="FFFFFF"/>
          <w:lang w:eastAsia="ja-JP"/>
        </w:rPr>
      </w:pPr>
      <w:r w:rsidRPr="003D206A">
        <w:rPr>
          <w:rFonts w:eastAsia="Times New Roman" w:cstheme="minorHAnsi"/>
          <w:lang w:eastAsia="ar-SA"/>
        </w:rPr>
        <w:t xml:space="preserve">Państwa dane osobowe będą przetwarzać nasi pracownicy, którym wydamy upoważnienia. Państwa dane mogą też przetwarzać podmioty z nami współpracujące, z którymi zawrzemy specjalne umowy powierzenia.  </w:t>
      </w:r>
      <w:r w:rsidRPr="003D206A">
        <w:rPr>
          <w:rFonts w:eastAsia="Times New Roman" w:cstheme="minorHAnsi"/>
          <w:shd w:val="clear" w:color="auto" w:fill="FFFFFF"/>
          <w:lang w:eastAsia="ar-SA"/>
        </w:rPr>
        <w:t xml:space="preserve">Będzie to dostawca hostingu strony internetowej firma: </w:t>
      </w:r>
    </w:p>
    <w:p w:rsidR="003D206A" w:rsidRPr="003D206A" w:rsidRDefault="003D206A" w:rsidP="003D206A">
      <w:pPr>
        <w:pStyle w:val="Akapitzlist"/>
        <w:tabs>
          <w:tab w:val="left" w:pos="1134"/>
        </w:tabs>
        <w:spacing w:after="0" w:line="240" w:lineRule="auto"/>
        <w:jc w:val="both"/>
        <w:rPr>
          <w:rFonts w:cstheme="minorHAnsi"/>
        </w:rPr>
      </w:pPr>
      <w:r w:rsidRPr="004D4885">
        <w:rPr>
          <w:rFonts w:cstheme="minorHAnsi"/>
        </w:rPr>
        <w:t xml:space="preserve"> H88 S.A. w Poznaniu, ul.</w:t>
      </w:r>
      <w:r>
        <w:rPr>
          <w:rFonts w:cstheme="minorHAnsi"/>
        </w:rPr>
        <w:t xml:space="preserve"> </w:t>
      </w:r>
      <w:r w:rsidRPr="004D4885">
        <w:rPr>
          <w:rFonts w:cstheme="minorHAnsi"/>
        </w:rPr>
        <w:t>Franklina Roosevelta 2, 60-829 Poznań, Gminny Zespół  Obsługi Szkół i Przedszkoli w Łapczycy, Łapczyca 344, 32-744 Łapczyca</w:t>
      </w:r>
    </w:p>
    <w:p w:rsidR="00EA5AF1" w:rsidRPr="00670001" w:rsidRDefault="00EA5AF1" w:rsidP="00EA5AF1">
      <w:pPr>
        <w:shd w:val="clear" w:color="auto" w:fill="FFFFFF"/>
        <w:autoSpaceDN w:val="0"/>
        <w:spacing w:after="0" w:line="240" w:lineRule="auto"/>
        <w:ind w:left="714"/>
        <w:jc w:val="both"/>
        <w:rPr>
          <w:rFonts w:eastAsia="Times New Roman" w:cstheme="minorHAnsi"/>
          <w:shd w:val="clear" w:color="auto" w:fill="FFFFFF"/>
          <w:lang w:eastAsia="ja-JP"/>
        </w:rPr>
      </w:pPr>
      <w:r w:rsidRPr="00670001">
        <w:rPr>
          <w:rFonts w:eastAsia="Times New Roman" w:cstheme="minorHAnsi"/>
          <w:shd w:val="clear" w:color="auto" w:fill="FFFFFF"/>
          <w:lang w:eastAsia="ar-SA"/>
        </w:rPr>
        <w:t xml:space="preserve">Po zakończeniu konkursu dane przekażemy </w:t>
      </w:r>
      <w:r w:rsidR="003D206A">
        <w:rPr>
          <w:rFonts w:eastAsia="Times New Roman" w:cstheme="minorHAnsi"/>
          <w:shd w:val="clear" w:color="auto" w:fill="FFFFFF"/>
          <w:lang w:eastAsia="ar-SA"/>
        </w:rPr>
        <w:t>Gminnemu Centrum Kultury Czytelnictwa i Sportu w Bochni, jako odrębnemu administratorowi za Państwa zgodą</w:t>
      </w:r>
    </w:p>
    <w:p w:rsidR="00EA5AF1" w:rsidRPr="00FE3099" w:rsidRDefault="00EA5AF1" w:rsidP="00EA5AF1">
      <w:pPr>
        <w:numPr>
          <w:ilvl w:val="0"/>
          <w:numId w:val="2"/>
        </w:numPr>
        <w:shd w:val="clear" w:color="auto" w:fill="FFFFFF"/>
        <w:autoSpaceDN w:val="0"/>
        <w:spacing w:after="0" w:line="240" w:lineRule="auto"/>
        <w:ind w:left="714" w:hanging="357"/>
        <w:jc w:val="both"/>
        <w:rPr>
          <w:rFonts w:eastAsia="Times New Roman" w:cstheme="minorHAnsi"/>
          <w:lang w:eastAsia="ar-SA"/>
        </w:rPr>
      </w:pPr>
      <w:r w:rsidRPr="00670001">
        <w:rPr>
          <w:rFonts w:eastAsia="Times New Roman" w:cstheme="minorHAnsi"/>
          <w:shd w:val="clear" w:color="auto" w:fill="FFFFFF"/>
          <w:lang w:eastAsia="ja-JP"/>
        </w:rPr>
        <w:t>Zebrane dane będą przechowywane przez jednostkę przez okres niezbędny do rea</w:t>
      </w:r>
      <w:r w:rsidR="004F2273">
        <w:rPr>
          <w:rFonts w:eastAsia="Times New Roman" w:cstheme="minorHAnsi"/>
          <w:shd w:val="clear" w:color="auto" w:fill="FFFFFF"/>
          <w:lang w:eastAsia="ja-JP"/>
        </w:rPr>
        <w:t>lizacji celów przetwarzania (do 2</w:t>
      </w:r>
      <w:r w:rsidRPr="00670001">
        <w:rPr>
          <w:rFonts w:eastAsia="Times New Roman" w:cstheme="minorHAnsi"/>
          <w:shd w:val="clear" w:color="auto" w:fill="FFFFFF"/>
          <w:lang w:eastAsia="ja-JP"/>
        </w:rPr>
        <w:t xml:space="preserve"> miesięcy od zakończenia konkursu), a następnie w celach archiwalnych w naszej składnicy akt przez okres </w:t>
      </w:r>
      <w:r w:rsidR="004F2273">
        <w:rPr>
          <w:rFonts w:eastAsia="Times New Roman" w:cstheme="minorHAnsi"/>
          <w:shd w:val="clear" w:color="auto" w:fill="FFFFFF"/>
          <w:lang w:eastAsia="ja-JP"/>
        </w:rPr>
        <w:t>10 lat.</w:t>
      </w:r>
    </w:p>
    <w:p w:rsidR="00EA5AF1" w:rsidRPr="00670001" w:rsidRDefault="006D1ACE" w:rsidP="00EA5AF1">
      <w:pPr>
        <w:numPr>
          <w:ilvl w:val="0"/>
          <w:numId w:val="2"/>
        </w:numPr>
        <w:shd w:val="clear" w:color="auto" w:fill="FFFFFF"/>
        <w:autoSpaceDN w:val="0"/>
        <w:spacing w:after="0" w:line="240" w:lineRule="auto"/>
        <w:ind w:left="714" w:hanging="357"/>
        <w:jc w:val="both"/>
        <w:rPr>
          <w:rFonts w:eastAsia="Times New Roman" w:cstheme="minorHAnsi"/>
          <w:lang w:eastAsia="ar-SA"/>
        </w:rPr>
      </w:pPr>
      <w:r>
        <w:rPr>
          <w:rFonts w:eastAsia="Times New Roman" w:cstheme="minorHAnsi"/>
          <w:shd w:val="clear" w:color="auto" w:fill="FFFFFF"/>
          <w:lang w:eastAsia="ar-SA"/>
        </w:rPr>
        <w:t>Przewidujemy zwrot prac w czasie – prace</w:t>
      </w:r>
      <w:r w:rsidR="00E3121E">
        <w:rPr>
          <w:rFonts w:eastAsia="Times New Roman" w:cstheme="minorHAnsi"/>
          <w:shd w:val="clear" w:color="auto" w:fill="FFFFFF"/>
          <w:lang w:eastAsia="ar-SA"/>
        </w:rPr>
        <w:t xml:space="preserve"> </w:t>
      </w:r>
      <w:r>
        <w:rPr>
          <w:rFonts w:eastAsia="Times New Roman" w:cstheme="minorHAnsi"/>
          <w:shd w:val="clear" w:color="auto" w:fill="FFFFFF"/>
          <w:lang w:eastAsia="ar-SA"/>
        </w:rPr>
        <w:t xml:space="preserve">nie będą zwracane. </w:t>
      </w:r>
      <w:r w:rsidR="00EA5AF1" w:rsidRPr="00670001">
        <w:rPr>
          <w:rFonts w:eastAsia="Times New Roman" w:cstheme="minorHAnsi"/>
          <w:lang w:eastAsia="ar-SA"/>
        </w:rPr>
        <w:t xml:space="preserve">Na stronie internetowej dane promocyjne będą przetwarzane przez okres </w:t>
      </w:r>
      <w:r w:rsidR="004F2273">
        <w:rPr>
          <w:rFonts w:eastAsia="Times New Roman" w:cstheme="minorHAnsi"/>
          <w:lang w:eastAsia="ar-SA"/>
        </w:rPr>
        <w:t>10 lat.</w:t>
      </w:r>
    </w:p>
    <w:p w:rsidR="00EA5AF1" w:rsidRPr="00670001" w:rsidRDefault="00EA5AF1" w:rsidP="00EA5AF1">
      <w:pPr>
        <w:numPr>
          <w:ilvl w:val="0"/>
          <w:numId w:val="2"/>
        </w:numPr>
        <w:autoSpaceDN w:val="0"/>
        <w:spacing w:after="0" w:line="240" w:lineRule="auto"/>
        <w:ind w:left="714" w:hanging="357"/>
        <w:jc w:val="both"/>
        <w:rPr>
          <w:rFonts w:eastAsia="Calibri" w:cstheme="minorHAnsi"/>
        </w:rPr>
      </w:pPr>
      <w:r w:rsidRPr="00670001">
        <w:rPr>
          <w:rFonts w:eastAsia="Times New Roman" w:cstheme="minorHAnsi"/>
          <w:lang w:eastAsia="ar-SA"/>
        </w:rPr>
        <w:t xml:space="preserve">W przypadku danych, co do których wymagana jest Państwa zgoda, podanie tych danych jest dobrowolne. Niepodanie danych niezbędnych do udokumentowania przebiegu konkursu będzie skutkowało brakiem możliwości uczestnictwa w konkursie w przypisanej roli. </w:t>
      </w:r>
      <w:r w:rsidR="003F4E1C">
        <w:rPr>
          <w:rFonts w:eastAsia="Times New Roman" w:cstheme="minorHAnsi"/>
          <w:lang w:eastAsia="ar-SA"/>
        </w:rPr>
        <w:t>Brak zgody w celach promocyjnych będzie oznaczał brak możliwości promocji osiągnięć uczestnika.</w:t>
      </w:r>
    </w:p>
    <w:p w:rsidR="00EA5AF1" w:rsidRPr="00670001" w:rsidRDefault="00EA5AF1" w:rsidP="00EA5AF1">
      <w:pPr>
        <w:numPr>
          <w:ilvl w:val="0"/>
          <w:numId w:val="2"/>
        </w:numPr>
        <w:autoSpaceDN w:val="0"/>
        <w:spacing w:after="0" w:line="240" w:lineRule="auto"/>
        <w:ind w:left="714" w:hanging="357"/>
        <w:jc w:val="both"/>
        <w:rPr>
          <w:rFonts w:eastAsia="Calibri" w:cstheme="minorHAnsi"/>
        </w:rPr>
      </w:pPr>
      <w:r w:rsidRPr="00670001">
        <w:rPr>
          <w:rFonts w:eastAsia="Times New Roman" w:cstheme="minorHAnsi"/>
          <w:lang w:eastAsia="ar-SA"/>
        </w:rPr>
        <w:t xml:space="preserve">W dowolnym momencie możecie Państwo cofnąć zgodę na przetwarzanie danych przetwarzanych w celach promocyjnych, pamiętając, że nie będzie miało to wpływu na wcześniejsze przetwarzanie przez nas tych danych. </w:t>
      </w:r>
    </w:p>
    <w:p w:rsidR="00EA5AF1" w:rsidRPr="00670001" w:rsidRDefault="00EA5AF1" w:rsidP="00EA5AF1">
      <w:pPr>
        <w:numPr>
          <w:ilvl w:val="0"/>
          <w:numId w:val="2"/>
        </w:numPr>
        <w:autoSpaceDN w:val="0"/>
        <w:spacing w:after="0" w:line="240" w:lineRule="auto"/>
        <w:ind w:left="714" w:hanging="357"/>
        <w:jc w:val="both"/>
        <w:rPr>
          <w:rFonts w:eastAsia="Calibri" w:cstheme="minorHAnsi"/>
        </w:rPr>
      </w:pPr>
      <w:r w:rsidRPr="00670001">
        <w:rPr>
          <w:rFonts w:eastAsia="Times New Roman" w:cstheme="minorHAnsi"/>
          <w:lang w:eastAsia="ar-SA"/>
        </w:rPr>
        <w:lastRenderedPageBreak/>
        <w:t>Przed zakończeniem konkursu możecie Państwo cofnąć zgodę na przetwarzanie danych w celu udokumentowania konkursu, ale  będzie oznaczało to brak możliwości dalszego uczestnictwa w konkursie oraz utratę prawa do nagrody. Po zakończeniu konkursu te dane będą przetwarzane w celach archiwalnych. Od tego rodzaju przetwarzania przysługuje osobie, której dane dotyczą możliwość wniesienia sprzeciwu.</w:t>
      </w:r>
    </w:p>
    <w:p w:rsidR="00EA5AF1" w:rsidRPr="00670001" w:rsidRDefault="00EA5AF1" w:rsidP="00EA5AF1">
      <w:pPr>
        <w:numPr>
          <w:ilvl w:val="0"/>
          <w:numId w:val="2"/>
        </w:numPr>
        <w:autoSpaceDN w:val="0"/>
        <w:spacing w:after="0" w:line="240" w:lineRule="auto"/>
        <w:jc w:val="both"/>
        <w:rPr>
          <w:rFonts w:eastAsia="Times New Roman" w:cstheme="minorHAnsi"/>
          <w:lang w:eastAsia="ar-SA"/>
        </w:rPr>
      </w:pPr>
      <w:r w:rsidRPr="00670001">
        <w:rPr>
          <w:rFonts w:eastAsia="Times New Roman" w:cstheme="minorHAnsi"/>
          <w:lang w:eastAsia="ar-SA"/>
        </w:rPr>
        <w:t xml:space="preserve">Umożliwiamy Państwu dostęp do danych osobowych własnych (dziecka), zawsze można je sprostować. Mogą Państwo żądać ograniczenia przetwarzania danych, jeśli będziecie uważać, że przetwarzamy za dużo danych. Możecie Państwo żądać usunięcia danych (nie dotyczy danych przetwarzanych w interesie publicznym). </w:t>
      </w:r>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Times New Roman" w:cstheme="minorHAnsi"/>
          <w:lang w:eastAsia="ar-SA"/>
        </w:rPr>
        <w:t xml:space="preserve">Przysługuje Państwu prawo wniesienia skargi do Prezesa Urzędu Ochrony Danych Osobowych (ul. Stawki 2, 00-193 Warszawa). Możecie Państwo to zrobić, gdy uznacie, że naruszamy przepisy prawa przetwarzając dane Państwa </w:t>
      </w:r>
      <w:r w:rsidR="003D47E4">
        <w:rPr>
          <w:rFonts w:eastAsia="Times New Roman" w:cstheme="minorHAnsi"/>
          <w:lang w:eastAsia="ar-SA"/>
        </w:rPr>
        <w:t>lub</w:t>
      </w:r>
      <w:r w:rsidRPr="00670001">
        <w:rPr>
          <w:rFonts w:eastAsia="Times New Roman" w:cstheme="minorHAnsi"/>
          <w:lang w:eastAsia="ar-SA"/>
        </w:rPr>
        <w:t xml:space="preserve"> dziecka, lub nie zapewniamy właściwego bezpieczeństwa tych danych.</w:t>
      </w:r>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Times New Roman" w:cstheme="minorHAnsi"/>
          <w:lang w:eastAsia="ar-SA"/>
        </w:rPr>
        <w:t xml:space="preserve">Wszelkie decyzje w naszej jednostce podejmujemy wyłącznie poprzez pracę i analizę danych przez człowieka (nie robią tego za nas wyłącznie maszyny, programy </w:t>
      </w:r>
      <w:r w:rsidRPr="00670001">
        <w:rPr>
          <w:rFonts w:eastAsia="Times New Roman" w:cstheme="minorHAnsi"/>
          <w:lang w:eastAsia="ar-SA"/>
        </w:rPr>
        <w:br/>
        <w:t>i urządzenia techniczne). Podobnie odbywa się to przy ocenianiu osób.</w:t>
      </w:r>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Times New Roman" w:cstheme="minorHAnsi"/>
          <w:lang w:eastAsia="pl-PL"/>
        </w:rPr>
        <w:t>Nie przewidujemy transferu danych do Państw trzecich</w:t>
      </w:r>
      <w:r w:rsidRPr="00670001">
        <w:rPr>
          <w:rFonts w:eastAsia="Times New Roman" w:cstheme="minorHAnsi"/>
          <w:shd w:val="clear" w:color="auto" w:fill="FFFFFF"/>
          <w:lang w:eastAsia="pl-PL"/>
        </w:rPr>
        <w:t xml:space="preserve">. </w:t>
      </w:r>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Calibri" w:cstheme="minorHAnsi"/>
        </w:rPr>
        <w:t xml:space="preserve">Jesteśmy </w:t>
      </w:r>
      <w:proofErr w:type="spellStart"/>
      <w:r w:rsidRPr="00670001">
        <w:rPr>
          <w:rFonts w:eastAsia="Calibri" w:cstheme="minorHAnsi"/>
        </w:rPr>
        <w:t>współadministratorem</w:t>
      </w:r>
      <w:proofErr w:type="spellEnd"/>
      <w:r w:rsidRPr="00670001">
        <w:rPr>
          <w:rFonts w:eastAsia="Calibri" w:cstheme="minorHAnsi"/>
        </w:rPr>
        <w:t xml:space="preserve"> danych w serwisach </w:t>
      </w:r>
      <w:proofErr w:type="spellStart"/>
      <w:r w:rsidRPr="00670001">
        <w:rPr>
          <w:rFonts w:eastAsia="Calibri" w:cstheme="minorHAnsi"/>
        </w:rPr>
        <w:t>społecznościowych</w:t>
      </w:r>
      <w:proofErr w:type="spellEnd"/>
      <w:r w:rsidRPr="00670001">
        <w:rPr>
          <w:rFonts w:eastAsia="Calibri" w:cstheme="minorHAnsi"/>
        </w:rPr>
        <w:t>, ponieważ decydujemy jakie materiały tam udostępniać, w jakiej formie i na jak długo</w:t>
      </w:r>
      <w:r w:rsidR="0031256A">
        <w:rPr>
          <w:rFonts w:eastAsia="Calibri" w:cstheme="minorHAnsi"/>
        </w:rPr>
        <w:t>, a także zbieranych danych statystycznych.</w:t>
      </w:r>
      <w:r w:rsidRPr="00670001">
        <w:rPr>
          <w:rFonts w:eastAsia="Calibri" w:cstheme="minorHAnsi"/>
        </w:rPr>
        <w:t xml:space="preserve"> W pozostałych aspektach przetwarzania danych umieszczanych w tych serwisach (w szczególności aspektach dotyczących bezpieczeństwa przechowywania danych) Administratorem jest dostawca mediów </w:t>
      </w:r>
      <w:proofErr w:type="spellStart"/>
      <w:r w:rsidRPr="00670001">
        <w:rPr>
          <w:rFonts w:eastAsia="Calibri" w:cstheme="minorHAnsi"/>
        </w:rPr>
        <w:t>społecznościowych</w:t>
      </w:r>
      <w:proofErr w:type="spellEnd"/>
      <w:r w:rsidRPr="00670001">
        <w:rPr>
          <w:rFonts w:eastAsia="Calibri" w:cstheme="minorHAnsi"/>
        </w:rPr>
        <w:t xml:space="preserve">. Zachęcamy do zapoznania się z Politykami prywatności dostawców mediów </w:t>
      </w:r>
      <w:proofErr w:type="spellStart"/>
      <w:r w:rsidRPr="00670001">
        <w:rPr>
          <w:rFonts w:eastAsia="Calibri" w:cstheme="minorHAnsi"/>
        </w:rPr>
        <w:t>społecznościowych</w:t>
      </w:r>
      <w:proofErr w:type="spellEnd"/>
      <w:r w:rsidRPr="00670001">
        <w:rPr>
          <w:rFonts w:eastAsia="Calibri" w:cstheme="minorHAnsi"/>
        </w:rPr>
        <w:t>:</w:t>
      </w:r>
    </w:p>
    <w:p w:rsidR="00EA5AF1" w:rsidRPr="00670001" w:rsidRDefault="00EA5AF1" w:rsidP="00EA5AF1">
      <w:pPr>
        <w:pStyle w:val="Akapitzlist"/>
        <w:numPr>
          <w:ilvl w:val="0"/>
          <w:numId w:val="6"/>
        </w:numPr>
        <w:autoSpaceDN w:val="0"/>
        <w:spacing w:after="0" w:line="240" w:lineRule="auto"/>
        <w:jc w:val="both"/>
        <w:rPr>
          <w:rFonts w:eastAsia="Calibri" w:cstheme="minorHAnsi"/>
        </w:rPr>
      </w:pPr>
      <w:proofErr w:type="spellStart"/>
      <w:r w:rsidRPr="00670001">
        <w:rPr>
          <w:rFonts w:eastAsia="Calibri" w:cstheme="minorHAnsi"/>
          <w:lang w:val="en-GB"/>
        </w:rPr>
        <w:t>Serwis</w:t>
      </w:r>
      <w:proofErr w:type="spellEnd"/>
      <w:r w:rsidRPr="00670001">
        <w:rPr>
          <w:rFonts w:eastAsia="Calibri" w:cstheme="minorHAnsi"/>
          <w:lang w:val="en-GB"/>
        </w:rPr>
        <w:t xml:space="preserve"> YouTube </w:t>
      </w:r>
      <w:proofErr w:type="spellStart"/>
      <w:r w:rsidRPr="00670001">
        <w:rPr>
          <w:rFonts w:eastAsia="Calibri" w:cstheme="minorHAnsi"/>
          <w:lang w:val="en-GB"/>
        </w:rPr>
        <w:t>dostarczany</w:t>
      </w:r>
      <w:proofErr w:type="spellEnd"/>
      <w:r w:rsidRPr="00670001">
        <w:rPr>
          <w:rFonts w:eastAsia="Calibri" w:cstheme="minorHAnsi"/>
          <w:lang w:val="en-GB"/>
        </w:rPr>
        <w:t xml:space="preserve"> jest </w:t>
      </w:r>
      <w:proofErr w:type="spellStart"/>
      <w:r w:rsidRPr="00670001">
        <w:rPr>
          <w:rFonts w:eastAsia="Calibri" w:cstheme="minorHAnsi"/>
          <w:lang w:val="en-GB"/>
        </w:rPr>
        <w:t>przez</w:t>
      </w:r>
      <w:proofErr w:type="spellEnd"/>
      <w:r w:rsidRPr="00670001">
        <w:rPr>
          <w:rFonts w:eastAsia="Calibri" w:cstheme="minorHAnsi"/>
          <w:lang w:val="en-GB"/>
        </w:rPr>
        <w:t xml:space="preserve"> Google LLC, 1600 </w:t>
      </w:r>
      <w:proofErr w:type="spellStart"/>
      <w:r w:rsidRPr="00670001">
        <w:rPr>
          <w:rFonts w:eastAsia="Calibri" w:cstheme="minorHAnsi"/>
          <w:lang w:val="en-GB"/>
        </w:rPr>
        <w:t>Amphitheater</w:t>
      </w:r>
      <w:proofErr w:type="spellEnd"/>
      <w:r w:rsidRPr="00670001">
        <w:rPr>
          <w:rFonts w:eastAsia="Calibri" w:cstheme="minorHAnsi"/>
          <w:lang w:val="en-GB"/>
        </w:rPr>
        <w:t xml:space="preserve"> Parkway, </w:t>
      </w:r>
      <w:proofErr w:type="spellStart"/>
      <w:r w:rsidRPr="00670001">
        <w:rPr>
          <w:rFonts w:eastAsia="Calibri" w:cstheme="minorHAnsi"/>
          <w:lang w:val="en-GB"/>
        </w:rPr>
        <w:t>Mountainview</w:t>
      </w:r>
      <w:proofErr w:type="spellEnd"/>
      <w:r w:rsidRPr="00670001">
        <w:rPr>
          <w:rFonts w:eastAsia="Calibri" w:cstheme="minorHAnsi"/>
          <w:lang w:val="en-GB"/>
        </w:rPr>
        <w:t xml:space="preserve">, California 94043, USA, a w UE </w:t>
      </w:r>
      <w:proofErr w:type="spellStart"/>
      <w:r w:rsidRPr="00670001">
        <w:rPr>
          <w:rFonts w:eastAsia="Calibri" w:cstheme="minorHAnsi"/>
          <w:lang w:val="en-GB"/>
        </w:rPr>
        <w:t>przez</w:t>
      </w:r>
      <w:proofErr w:type="spellEnd"/>
      <w:r w:rsidRPr="00670001">
        <w:rPr>
          <w:rFonts w:eastAsia="Calibri" w:cstheme="minorHAnsi"/>
          <w:lang w:val="en-GB"/>
        </w:rPr>
        <w:t xml:space="preserve"> Google Ireland Limited, Gordon House, Barrow Street, Dublin 4, </w:t>
      </w:r>
      <w:proofErr w:type="spellStart"/>
      <w:r w:rsidRPr="00670001">
        <w:rPr>
          <w:rFonts w:eastAsia="Calibri" w:cstheme="minorHAnsi"/>
          <w:lang w:val="en-GB"/>
        </w:rPr>
        <w:t>Irlandia</w:t>
      </w:r>
      <w:proofErr w:type="spellEnd"/>
      <w:r w:rsidRPr="00670001">
        <w:rPr>
          <w:rFonts w:eastAsia="Calibri" w:cstheme="minorHAnsi"/>
          <w:lang w:val="en-GB"/>
        </w:rPr>
        <w:t xml:space="preserve">. </w:t>
      </w:r>
      <w:r w:rsidRPr="00670001">
        <w:rPr>
          <w:rFonts w:eastAsia="Calibri" w:cstheme="minorHAnsi"/>
        </w:rPr>
        <w:t xml:space="preserve">Informacje na temat przetwarzania danych przez serwis </w:t>
      </w:r>
      <w:proofErr w:type="spellStart"/>
      <w:r w:rsidRPr="00670001">
        <w:rPr>
          <w:rFonts w:eastAsia="Calibri" w:cstheme="minorHAnsi"/>
        </w:rPr>
        <w:t>YouTube</w:t>
      </w:r>
      <w:proofErr w:type="spellEnd"/>
      <w:r w:rsidRPr="00670001">
        <w:rPr>
          <w:rFonts w:eastAsia="Calibri" w:cstheme="minorHAnsi"/>
        </w:rPr>
        <w:t xml:space="preserve">: </w:t>
      </w:r>
      <w:hyperlink r:id="rId8" w:history="1">
        <w:r w:rsidRPr="00670001">
          <w:rPr>
            <w:rStyle w:val="Hipercze"/>
            <w:rFonts w:eastAsia="Calibri" w:cstheme="minorHAnsi"/>
          </w:rPr>
          <w:t>https://www.youtube.com/intl/ALL_pl/howyoutubeworks/user-settings/privacy/</w:t>
        </w:r>
      </w:hyperlink>
    </w:p>
    <w:p w:rsidR="00EA5AF1" w:rsidRPr="0031256A" w:rsidRDefault="00EA5AF1" w:rsidP="0031256A">
      <w:pPr>
        <w:pStyle w:val="Akapitzlist"/>
        <w:numPr>
          <w:ilvl w:val="0"/>
          <w:numId w:val="6"/>
        </w:numPr>
        <w:autoSpaceDN w:val="0"/>
        <w:spacing w:after="0" w:line="240" w:lineRule="auto"/>
        <w:jc w:val="both"/>
        <w:rPr>
          <w:rFonts w:eastAsia="Calibri" w:cstheme="minorHAnsi"/>
        </w:rPr>
      </w:pPr>
      <w:r w:rsidRPr="00670001">
        <w:rPr>
          <w:rFonts w:eastAsia="Calibri" w:cstheme="minorHAnsi"/>
        </w:rPr>
        <w:t xml:space="preserve">Informacje na temat przetwarzania danych przez </w:t>
      </w:r>
      <w:proofErr w:type="spellStart"/>
      <w:r w:rsidRPr="00670001">
        <w:rPr>
          <w:rFonts w:eastAsia="Calibri" w:cstheme="minorHAnsi"/>
        </w:rPr>
        <w:t>Facebooka</w:t>
      </w:r>
      <w:proofErr w:type="spellEnd"/>
      <w:r w:rsidRPr="00670001">
        <w:rPr>
          <w:rFonts w:eastAsia="Calibri" w:cstheme="minorHAnsi"/>
        </w:rPr>
        <w:t xml:space="preserve"> (</w:t>
      </w:r>
      <w:proofErr w:type="spellStart"/>
      <w:r w:rsidRPr="00670001">
        <w:rPr>
          <w:rFonts w:eastAsia="Calibri" w:cstheme="minorHAnsi"/>
        </w:rPr>
        <w:t>Facebook</w:t>
      </w:r>
      <w:proofErr w:type="spellEnd"/>
      <w:r w:rsidRPr="00670001">
        <w:rPr>
          <w:rFonts w:eastAsia="Calibri" w:cstheme="minorHAnsi"/>
        </w:rPr>
        <w:t xml:space="preserve"> Ireland Ltd. 4 Grand </w:t>
      </w:r>
      <w:proofErr w:type="spellStart"/>
      <w:r w:rsidRPr="00670001">
        <w:rPr>
          <w:rFonts w:eastAsia="Calibri" w:cstheme="minorHAnsi"/>
        </w:rPr>
        <w:t>Canal</w:t>
      </w:r>
      <w:proofErr w:type="spellEnd"/>
      <w:r w:rsidRPr="00670001">
        <w:rPr>
          <w:rFonts w:eastAsia="Calibri" w:cstheme="minorHAnsi"/>
        </w:rPr>
        <w:t xml:space="preserve"> </w:t>
      </w:r>
      <w:proofErr w:type="spellStart"/>
      <w:r w:rsidRPr="00670001">
        <w:rPr>
          <w:rFonts w:eastAsia="Calibri" w:cstheme="minorHAnsi"/>
        </w:rPr>
        <w:t>Square</w:t>
      </w:r>
      <w:proofErr w:type="spellEnd"/>
      <w:r w:rsidRPr="00670001">
        <w:rPr>
          <w:rFonts w:eastAsia="Calibri" w:cstheme="minorHAnsi"/>
        </w:rPr>
        <w:t xml:space="preserve"> Grand </w:t>
      </w:r>
      <w:proofErr w:type="spellStart"/>
      <w:r w:rsidRPr="00670001">
        <w:rPr>
          <w:rFonts w:eastAsia="Calibri" w:cstheme="minorHAnsi"/>
        </w:rPr>
        <w:t>Canal</w:t>
      </w:r>
      <w:proofErr w:type="spellEnd"/>
      <w:r w:rsidRPr="00670001">
        <w:rPr>
          <w:rFonts w:eastAsia="Calibri" w:cstheme="minorHAnsi"/>
        </w:rPr>
        <w:t xml:space="preserve"> </w:t>
      </w:r>
      <w:proofErr w:type="spellStart"/>
      <w:r w:rsidRPr="00670001">
        <w:rPr>
          <w:rFonts w:eastAsia="Calibri" w:cstheme="minorHAnsi"/>
        </w:rPr>
        <w:t>Harbour</w:t>
      </w:r>
      <w:proofErr w:type="spellEnd"/>
      <w:r w:rsidRPr="00670001">
        <w:rPr>
          <w:rFonts w:eastAsia="Calibri" w:cstheme="minorHAnsi"/>
        </w:rPr>
        <w:t xml:space="preserve"> Dublin 2 Irlandia), dostępne są pod adresem: </w:t>
      </w:r>
      <w:hyperlink r:id="rId9" w:history="1">
        <w:r w:rsidRPr="00670001">
          <w:rPr>
            <w:rStyle w:val="Hipercze"/>
            <w:rFonts w:eastAsia="Calibri" w:cstheme="minorHAnsi"/>
          </w:rPr>
          <w:t>https://www.facebook.com/privacy/explanation/</w:t>
        </w:r>
      </w:hyperlink>
    </w:p>
    <w:p w:rsidR="00EA5AF1" w:rsidRPr="00670001" w:rsidRDefault="00EA5AF1" w:rsidP="00EA5AF1">
      <w:pPr>
        <w:numPr>
          <w:ilvl w:val="0"/>
          <w:numId w:val="2"/>
        </w:numPr>
        <w:autoSpaceDN w:val="0"/>
        <w:spacing w:after="0" w:line="240" w:lineRule="auto"/>
        <w:jc w:val="both"/>
        <w:rPr>
          <w:rFonts w:eastAsia="Calibri" w:cstheme="minorHAnsi"/>
        </w:rPr>
      </w:pPr>
      <w:r w:rsidRPr="00670001">
        <w:rPr>
          <w:rFonts w:eastAsia="Calibri" w:cstheme="minorHAnsi"/>
        </w:rPr>
        <w:t xml:space="preserve">W ramach naszej odpowiedzialności nie przekazujemy danych poza teren Europejskiego Obszaru Gospodarczego. Jednak zastrzegamy, że przepływy danych serwisów mediów </w:t>
      </w:r>
      <w:proofErr w:type="spellStart"/>
      <w:r w:rsidRPr="00670001">
        <w:rPr>
          <w:rFonts w:eastAsia="Calibri" w:cstheme="minorHAnsi"/>
        </w:rPr>
        <w:t>społecznościowych</w:t>
      </w:r>
      <w:proofErr w:type="spellEnd"/>
      <w:r w:rsidRPr="00670001">
        <w:rPr>
          <w:rFonts w:eastAsia="Calibri" w:cstheme="minorHAnsi"/>
        </w:rPr>
        <w:t xml:space="preserve"> (</w:t>
      </w:r>
      <w:proofErr w:type="spellStart"/>
      <w:r w:rsidRPr="00670001">
        <w:rPr>
          <w:rFonts w:eastAsia="Calibri" w:cstheme="minorHAnsi"/>
        </w:rPr>
        <w:t>Facebook</w:t>
      </w:r>
      <w:proofErr w:type="spellEnd"/>
      <w:r w:rsidRPr="00670001">
        <w:rPr>
          <w:rFonts w:eastAsia="Calibri" w:cstheme="minorHAnsi"/>
        </w:rPr>
        <w:t xml:space="preserve">, </w:t>
      </w:r>
      <w:proofErr w:type="spellStart"/>
      <w:r w:rsidRPr="00670001">
        <w:rPr>
          <w:rFonts w:eastAsia="Calibri" w:cstheme="minorHAnsi"/>
        </w:rPr>
        <w:t>You</w:t>
      </w:r>
      <w:proofErr w:type="spellEnd"/>
      <w:r w:rsidRPr="00670001">
        <w:rPr>
          <w:rFonts w:eastAsia="Calibri" w:cstheme="minorHAnsi"/>
        </w:rPr>
        <w:t xml:space="preserve"> </w:t>
      </w:r>
      <w:proofErr w:type="spellStart"/>
      <w:r w:rsidRPr="00670001">
        <w:rPr>
          <w:rFonts w:eastAsia="Calibri" w:cstheme="minorHAnsi"/>
        </w:rPr>
        <w:t>Tube</w:t>
      </w:r>
      <w:proofErr w:type="spellEnd"/>
      <w:r w:rsidRPr="00670001">
        <w:rPr>
          <w:rFonts w:eastAsia="Calibri" w:cstheme="minorHAnsi"/>
        </w:rPr>
        <w:t xml:space="preserve">, </w:t>
      </w:r>
      <w:proofErr w:type="spellStart"/>
      <w:r w:rsidRPr="00670001">
        <w:rPr>
          <w:rFonts w:eastAsia="Calibri" w:cstheme="minorHAnsi"/>
        </w:rPr>
        <w:t>Tweeter</w:t>
      </w:r>
      <w:proofErr w:type="spellEnd"/>
      <w:r w:rsidRPr="00670001">
        <w:rPr>
          <w:rFonts w:eastAsia="Calibri" w:cstheme="minorHAnsi"/>
        </w:rPr>
        <w:t xml:space="preserve">) mają charakter ponadnarodowy. Serwisy te mogą przekazywać Państwa dane poza teren Europejskiego Obszaru Gospodarczego, w tym do Stanów Zjednoczonych. Informacje na temat transferu danych znajdą Państwo w Politykach Prywatności tych dostawców. </w:t>
      </w:r>
    </w:p>
    <w:p w:rsidR="00EA5AF1" w:rsidRPr="00670001" w:rsidRDefault="00EA5AF1" w:rsidP="00EA5AF1">
      <w:pPr>
        <w:autoSpaceDN w:val="0"/>
        <w:spacing w:after="0" w:line="240" w:lineRule="auto"/>
        <w:ind w:left="360"/>
        <w:jc w:val="both"/>
        <w:rPr>
          <w:rFonts w:eastAsia="Calibri" w:cstheme="minorHAnsi"/>
        </w:rPr>
      </w:pPr>
    </w:p>
    <w:p w:rsidR="006B55E2" w:rsidRPr="00670001" w:rsidRDefault="006B55E2">
      <w:pPr>
        <w:rPr>
          <w:rFonts w:cstheme="minorHAnsi"/>
        </w:rPr>
      </w:pPr>
    </w:p>
    <w:sectPr w:rsidR="006B55E2" w:rsidRPr="00670001" w:rsidSect="00C445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C3" w:rsidRDefault="00A25FC3" w:rsidP="00EA5AF1">
      <w:pPr>
        <w:spacing w:after="0" w:line="240" w:lineRule="auto"/>
      </w:pPr>
      <w:r>
        <w:separator/>
      </w:r>
    </w:p>
  </w:endnote>
  <w:endnote w:type="continuationSeparator" w:id="0">
    <w:p w:rsidR="00A25FC3" w:rsidRDefault="00A25FC3" w:rsidP="00EA5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C3" w:rsidRDefault="00A25FC3" w:rsidP="00EA5AF1">
      <w:pPr>
        <w:spacing w:after="0" w:line="240" w:lineRule="auto"/>
      </w:pPr>
      <w:r>
        <w:separator/>
      </w:r>
    </w:p>
  </w:footnote>
  <w:footnote w:type="continuationSeparator" w:id="0">
    <w:p w:rsidR="00A25FC3" w:rsidRDefault="00A25FC3" w:rsidP="00EA5AF1">
      <w:pPr>
        <w:spacing w:after="0" w:line="240" w:lineRule="auto"/>
      </w:pPr>
      <w:r>
        <w:continuationSeparator/>
      </w:r>
    </w:p>
  </w:footnote>
  <w:footnote w:id="1">
    <w:p w:rsidR="00EA5AF1" w:rsidRDefault="00EA5AF1" w:rsidP="00EA5AF1">
      <w:pPr>
        <w:pStyle w:val="Tekstprzypisudolnego"/>
        <w:jc w:val="both"/>
      </w:pPr>
      <w:r w:rsidRPr="00AF0C3F">
        <w:rPr>
          <w:rStyle w:val="Odwoanieprzypisudolnego"/>
        </w:rPr>
        <w:footnoteRef/>
      </w:r>
      <w:r>
        <w:rPr>
          <w:rFonts w:ascii="Calibri" w:hAnsi="Calibri" w:cs="Calibri"/>
        </w:rPr>
        <w:t xml:space="preserve"> </w:t>
      </w:r>
      <w:r>
        <w:rPr>
          <w:rStyle w:val="reference-text"/>
          <w:rFonts w:ascii="Calibri"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
    <w:nsid w:val="04AD2241"/>
    <w:multiLevelType w:val="hybridMultilevel"/>
    <w:tmpl w:val="B002C9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5D1593A"/>
    <w:multiLevelType w:val="hybridMultilevel"/>
    <w:tmpl w:val="9454E4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4C56BD3"/>
    <w:multiLevelType w:val="hybridMultilevel"/>
    <w:tmpl w:val="A6022BC2"/>
    <w:lvl w:ilvl="0" w:tplc="04150017">
      <w:start w:val="1"/>
      <w:numFmt w:val="lowerLetter"/>
      <w:lvlText w:val="%1)"/>
      <w:lvlJc w:val="left"/>
      <w:pPr>
        <w:ind w:left="720" w:hanging="360"/>
      </w:pPr>
    </w:lvl>
    <w:lvl w:ilvl="1" w:tplc="09D451F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410FA7"/>
    <w:multiLevelType w:val="hybridMultilevel"/>
    <w:tmpl w:val="899CC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61E65"/>
    <w:multiLevelType w:val="multilevel"/>
    <w:tmpl w:val="CAF467B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0305B9"/>
    <w:multiLevelType w:val="multilevel"/>
    <w:tmpl w:val="5B1CAD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161CD"/>
    <w:rsid w:val="00275900"/>
    <w:rsid w:val="0031256A"/>
    <w:rsid w:val="00352937"/>
    <w:rsid w:val="003846B8"/>
    <w:rsid w:val="003C6111"/>
    <w:rsid w:val="003D206A"/>
    <w:rsid w:val="003D47E4"/>
    <w:rsid w:val="003F4E1C"/>
    <w:rsid w:val="00463B88"/>
    <w:rsid w:val="004F2273"/>
    <w:rsid w:val="00562177"/>
    <w:rsid w:val="005F77CC"/>
    <w:rsid w:val="00624F53"/>
    <w:rsid w:val="00670001"/>
    <w:rsid w:val="006B55E2"/>
    <w:rsid w:val="006D1ACE"/>
    <w:rsid w:val="007809CD"/>
    <w:rsid w:val="0079391C"/>
    <w:rsid w:val="0080136E"/>
    <w:rsid w:val="00853E8D"/>
    <w:rsid w:val="009A200D"/>
    <w:rsid w:val="00A25FC3"/>
    <w:rsid w:val="00AC0C21"/>
    <w:rsid w:val="00B161CD"/>
    <w:rsid w:val="00B16674"/>
    <w:rsid w:val="00C445F1"/>
    <w:rsid w:val="00CC3F26"/>
    <w:rsid w:val="00CF5B80"/>
    <w:rsid w:val="00D07C20"/>
    <w:rsid w:val="00D85E43"/>
    <w:rsid w:val="00DF3B90"/>
    <w:rsid w:val="00E3121E"/>
    <w:rsid w:val="00E35AA5"/>
    <w:rsid w:val="00E37AEF"/>
    <w:rsid w:val="00E95189"/>
    <w:rsid w:val="00EA5AF1"/>
    <w:rsid w:val="00ED24B6"/>
    <w:rsid w:val="00FE30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5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A5A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5AF1"/>
    <w:rPr>
      <w:sz w:val="20"/>
      <w:szCs w:val="20"/>
    </w:rPr>
  </w:style>
  <w:style w:type="character" w:styleId="Odwoanieprzypisudolnego">
    <w:name w:val="footnote reference"/>
    <w:basedOn w:val="Domylnaczcionkaakapitu"/>
    <w:rsid w:val="00EA5AF1"/>
    <w:rPr>
      <w:position w:val="0"/>
      <w:vertAlign w:val="superscript"/>
    </w:rPr>
  </w:style>
  <w:style w:type="character" w:customStyle="1" w:styleId="reference-text">
    <w:name w:val="reference-text"/>
    <w:basedOn w:val="Domylnaczcionkaakapitu"/>
    <w:rsid w:val="00EA5AF1"/>
  </w:style>
  <w:style w:type="character" w:styleId="Hipercze">
    <w:name w:val="Hyperlink"/>
    <w:basedOn w:val="Domylnaczcionkaakapitu"/>
    <w:uiPriority w:val="99"/>
    <w:unhideWhenUsed/>
    <w:rsid w:val="00EA5AF1"/>
    <w:rPr>
      <w:color w:val="0563C1" w:themeColor="hyperlink"/>
      <w:u w:val="single"/>
    </w:rPr>
  </w:style>
  <w:style w:type="paragraph" w:styleId="Akapitzlist">
    <w:name w:val="List Paragraph"/>
    <w:basedOn w:val="Normalny"/>
    <w:uiPriority w:val="34"/>
    <w:qFormat/>
    <w:rsid w:val="00EA5AF1"/>
    <w:pPr>
      <w:ind w:left="720"/>
      <w:contextualSpacing/>
    </w:pPr>
  </w:style>
  <w:style w:type="character" w:customStyle="1" w:styleId="Internetlink">
    <w:name w:val="Internet link"/>
    <w:rsid w:val="00E37A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ntl/ALL_pl/howyoutubeworks/user-settings/privacy/" TargetMode="External"/><Relationship Id="rId3" Type="http://schemas.openxmlformats.org/officeDocument/2006/relationships/settings" Target="settings.xml"/><Relationship Id="rId7" Type="http://schemas.openxmlformats.org/officeDocument/2006/relationships/hyperlink" Target="mailto:przedszkolecikowice@szkolagminaboch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5186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 PQ</dc:creator>
  <cp:lastModifiedBy>Windows User</cp:lastModifiedBy>
  <cp:revision>2</cp:revision>
  <dcterms:created xsi:type="dcterms:W3CDTF">2023-10-20T09:22:00Z</dcterms:created>
  <dcterms:modified xsi:type="dcterms:W3CDTF">2023-10-20T09:22:00Z</dcterms:modified>
</cp:coreProperties>
</file>